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6CC" w:rsidRPr="002B45A2" w:rsidRDefault="004278C0" w:rsidP="004278C0">
      <w:pPr>
        <w:tabs>
          <w:tab w:val="left" w:pos="5100"/>
          <w:tab w:val="left" w:pos="5340"/>
          <w:tab w:val="right" w:pos="935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45A2" w:rsidRPr="002B45A2">
        <w:rPr>
          <w:rFonts w:ascii="Times New Roman" w:hAnsi="Times New Roman" w:cs="Times New Roman"/>
          <w:sz w:val="28"/>
          <w:szCs w:val="28"/>
        </w:rPr>
        <w:t>Приложение №</w:t>
      </w:r>
      <w:r w:rsidR="00521996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2B45A2" w:rsidRPr="002B45A2" w:rsidRDefault="004278C0" w:rsidP="004278C0">
      <w:pPr>
        <w:tabs>
          <w:tab w:val="center" w:pos="4677"/>
          <w:tab w:val="left" w:pos="5070"/>
          <w:tab w:val="right" w:pos="935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</w:t>
      </w:r>
      <w:r w:rsidR="002B45A2" w:rsidRPr="002B45A2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 </w:t>
      </w:r>
    </w:p>
    <w:p w:rsidR="002B45A2" w:rsidRPr="002B45A2" w:rsidRDefault="004278C0" w:rsidP="004278C0">
      <w:pPr>
        <w:tabs>
          <w:tab w:val="left" w:pos="5100"/>
          <w:tab w:val="left" w:pos="5280"/>
          <w:tab w:val="right" w:pos="9639"/>
        </w:tabs>
        <w:ind w:right="-42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г. Назарово от </w:t>
      </w:r>
      <w:r w:rsidR="005C6631">
        <w:rPr>
          <w:rFonts w:ascii="Times New Roman" w:hAnsi="Times New Roman" w:cs="Times New Roman"/>
          <w:sz w:val="28"/>
          <w:szCs w:val="28"/>
        </w:rPr>
        <w:t>__</w:t>
      </w:r>
      <w:proofErr w:type="gramStart"/>
      <w:r w:rsidR="005C6631">
        <w:rPr>
          <w:rFonts w:ascii="Times New Roman" w:hAnsi="Times New Roman" w:cs="Times New Roman"/>
          <w:sz w:val="28"/>
          <w:szCs w:val="28"/>
        </w:rPr>
        <w:t>_._</w:t>
      </w:r>
      <w:proofErr w:type="gramEnd"/>
      <w:r w:rsidR="005C6631">
        <w:rPr>
          <w:rFonts w:ascii="Times New Roman" w:hAnsi="Times New Roman" w:cs="Times New Roman"/>
          <w:sz w:val="28"/>
          <w:szCs w:val="28"/>
        </w:rPr>
        <w:t>___.____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C6631" w:rsidRPr="005C6631">
        <w:rPr>
          <w:rFonts w:ascii="Times New Roman" w:hAnsi="Times New Roman" w:cs="Times New Roman"/>
          <w:sz w:val="28"/>
          <w:szCs w:val="28"/>
        </w:rPr>
        <w:t>____-п</w:t>
      </w:r>
    </w:p>
    <w:p w:rsidR="002B45A2" w:rsidRPr="002B45A2" w:rsidRDefault="002B45A2" w:rsidP="00750C5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B45A2" w:rsidRPr="00750C5B" w:rsidRDefault="002B45A2" w:rsidP="00750C5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C5B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B45A2" w:rsidRPr="00750C5B" w:rsidRDefault="002B45A2" w:rsidP="00750C5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C5B">
        <w:rPr>
          <w:rFonts w:ascii="Times New Roman" w:hAnsi="Times New Roman" w:cs="Times New Roman"/>
          <w:b/>
          <w:sz w:val="28"/>
          <w:szCs w:val="28"/>
        </w:rPr>
        <w:t>О</w:t>
      </w:r>
      <w:r w:rsidR="00750C5B" w:rsidRPr="00750C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0C5B">
        <w:rPr>
          <w:rFonts w:ascii="Times New Roman" w:hAnsi="Times New Roman" w:cs="Times New Roman"/>
          <w:b/>
          <w:sz w:val="28"/>
          <w:szCs w:val="28"/>
        </w:rPr>
        <w:t>комиссии по проведению открыт</w:t>
      </w:r>
      <w:r w:rsidR="004E6D81">
        <w:rPr>
          <w:rFonts w:ascii="Times New Roman" w:hAnsi="Times New Roman" w:cs="Times New Roman"/>
          <w:b/>
          <w:sz w:val="28"/>
          <w:szCs w:val="28"/>
        </w:rPr>
        <w:t>ого</w:t>
      </w:r>
      <w:r w:rsidRPr="00750C5B">
        <w:rPr>
          <w:rFonts w:ascii="Times New Roman" w:hAnsi="Times New Roman" w:cs="Times New Roman"/>
          <w:b/>
          <w:sz w:val="28"/>
          <w:szCs w:val="28"/>
        </w:rPr>
        <w:t xml:space="preserve"> конкурс</w:t>
      </w:r>
      <w:r w:rsidR="004E6D81">
        <w:rPr>
          <w:rFonts w:ascii="Times New Roman" w:hAnsi="Times New Roman" w:cs="Times New Roman"/>
          <w:b/>
          <w:sz w:val="28"/>
          <w:szCs w:val="28"/>
        </w:rPr>
        <w:t>а</w:t>
      </w:r>
    </w:p>
    <w:p w:rsidR="002B45A2" w:rsidRDefault="00E0470B" w:rsidP="00750C5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2B45A2" w:rsidRPr="00750C5B">
        <w:rPr>
          <w:rFonts w:ascii="Times New Roman" w:hAnsi="Times New Roman" w:cs="Times New Roman"/>
          <w:b/>
          <w:sz w:val="28"/>
          <w:szCs w:val="28"/>
        </w:rPr>
        <w:t>о заключению концессионн</w:t>
      </w:r>
      <w:r w:rsidR="004E6D81">
        <w:rPr>
          <w:rFonts w:ascii="Times New Roman" w:hAnsi="Times New Roman" w:cs="Times New Roman"/>
          <w:b/>
          <w:sz w:val="28"/>
          <w:szCs w:val="28"/>
        </w:rPr>
        <w:t>ого</w:t>
      </w:r>
      <w:r w:rsidR="002B45A2" w:rsidRPr="00750C5B">
        <w:rPr>
          <w:rFonts w:ascii="Times New Roman" w:hAnsi="Times New Roman" w:cs="Times New Roman"/>
          <w:b/>
          <w:sz w:val="28"/>
          <w:szCs w:val="28"/>
        </w:rPr>
        <w:t xml:space="preserve"> соглашени</w:t>
      </w:r>
      <w:r w:rsidR="004E6D81">
        <w:rPr>
          <w:rFonts w:ascii="Times New Roman" w:hAnsi="Times New Roman" w:cs="Times New Roman"/>
          <w:b/>
          <w:sz w:val="28"/>
          <w:szCs w:val="28"/>
        </w:rPr>
        <w:t>я</w:t>
      </w:r>
      <w:r w:rsidR="002B45A2" w:rsidRPr="00750C5B">
        <w:rPr>
          <w:rFonts w:ascii="Times New Roman" w:hAnsi="Times New Roman" w:cs="Times New Roman"/>
          <w:b/>
          <w:sz w:val="28"/>
          <w:szCs w:val="28"/>
        </w:rPr>
        <w:t xml:space="preserve"> в отношении объектов </w:t>
      </w:r>
      <w:r w:rsidR="005C6631">
        <w:rPr>
          <w:rFonts w:ascii="Times New Roman" w:hAnsi="Times New Roman" w:cs="Times New Roman"/>
          <w:b/>
          <w:sz w:val="28"/>
          <w:szCs w:val="28"/>
        </w:rPr>
        <w:t>систем электросетевого хозяйства</w:t>
      </w:r>
      <w:r w:rsidR="002B45A2" w:rsidRPr="00750C5B">
        <w:rPr>
          <w:rFonts w:ascii="Times New Roman" w:hAnsi="Times New Roman" w:cs="Times New Roman"/>
          <w:b/>
          <w:sz w:val="28"/>
          <w:szCs w:val="28"/>
        </w:rPr>
        <w:t>.</w:t>
      </w:r>
    </w:p>
    <w:p w:rsidR="00750C5B" w:rsidRPr="00750C5B" w:rsidRDefault="00750C5B" w:rsidP="00750C5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5A2" w:rsidRPr="00750C5B" w:rsidRDefault="002B45A2" w:rsidP="00750C5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C5B">
        <w:rPr>
          <w:rFonts w:ascii="Times New Roman" w:hAnsi="Times New Roman" w:cs="Times New Roman"/>
          <w:b/>
          <w:sz w:val="28"/>
          <w:szCs w:val="28"/>
        </w:rPr>
        <w:t>1. Общие положения.</w:t>
      </w:r>
    </w:p>
    <w:p w:rsidR="002B45A2" w:rsidRDefault="002B45A2" w:rsidP="00750C5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45A2">
        <w:rPr>
          <w:rFonts w:ascii="Times New Roman" w:hAnsi="Times New Roman" w:cs="Times New Roman"/>
          <w:sz w:val="28"/>
          <w:szCs w:val="28"/>
        </w:rPr>
        <w:t xml:space="preserve">1.1 Комиссия по рассмотрению заявок и предложений по заключению концессионных соглашений в отношении объектов </w:t>
      </w:r>
      <w:r w:rsidR="005C6631">
        <w:rPr>
          <w:rFonts w:ascii="Times New Roman" w:hAnsi="Times New Roman" w:cs="Times New Roman"/>
          <w:sz w:val="28"/>
          <w:szCs w:val="28"/>
        </w:rPr>
        <w:t>электросетевого хозяйства</w:t>
      </w:r>
      <w:r w:rsidRPr="002B45A2">
        <w:rPr>
          <w:rFonts w:ascii="Times New Roman" w:hAnsi="Times New Roman" w:cs="Times New Roman"/>
          <w:sz w:val="28"/>
          <w:szCs w:val="28"/>
        </w:rPr>
        <w:t xml:space="preserve"> (далее-Комиссия), создана для рассмотрения заявок о готовности к участию в конкурсе на право заключения концессионных соглашений, </w:t>
      </w:r>
      <w:r w:rsidR="005C6631" w:rsidRPr="005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заключения концессионного соглашения в отношении объектов систем электросетевого хозяйства, находящихся в собственности (владении) муниципального образования город Назарово</w:t>
      </w:r>
      <w:r w:rsidRPr="002B45A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целью осуществления деятельности по предоставлению услуг по </w:t>
      </w:r>
      <w:r w:rsidR="00D64F68">
        <w:rPr>
          <w:rFonts w:ascii="Times New Roman" w:hAnsi="Times New Roman" w:cs="Times New Roman"/>
          <w:sz w:val="28"/>
          <w:szCs w:val="28"/>
        </w:rPr>
        <w:t>электроснабжению</w:t>
      </w:r>
      <w:r w:rsidR="00F46C1B">
        <w:rPr>
          <w:rFonts w:ascii="Times New Roman" w:hAnsi="Times New Roman" w:cs="Times New Roman"/>
          <w:sz w:val="28"/>
          <w:szCs w:val="28"/>
        </w:rPr>
        <w:t xml:space="preserve"> на территории города Назарово, созданию </w:t>
      </w:r>
      <w:r>
        <w:rPr>
          <w:rFonts w:ascii="Times New Roman" w:hAnsi="Times New Roman" w:cs="Times New Roman"/>
          <w:sz w:val="28"/>
          <w:szCs w:val="28"/>
        </w:rPr>
        <w:t>и реконструкции объектов концессионн</w:t>
      </w:r>
      <w:r w:rsidR="00F46C1B">
        <w:rPr>
          <w:rFonts w:ascii="Times New Roman" w:hAnsi="Times New Roman" w:cs="Times New Roman"/>
          <w:sz w:val="28"/>
          <w:szCs w:val="28"/>
        </w:rPr>
        <w:t>ого соглашения.</w:t>
      </w:r>
    </w:p>
    <w:p w:rsidR="002B45A2" w:rsidRPr="00750C5B" w:rsidRDefault="002B45A2" w:rsidP="00750C5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C5B">
        <w:rPr>
          <w:rFonts w:ascii="Times New Roman" w:hAnsi="Times New Roman" w:cs="Times New Roman"/>
          <w:b/>
          <w:sz w:val="28"/>
          <w:szCs w:val="28"/>
        </w:rPr>
        <w:t>2. Функции комиссии.</w:t>
      </w:r>
    </w:p>
    <w:p w:rsidR="002B45A2" w:rsidRDefault="002B45A2" w:rsidP="00750C5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Основными функциями комиссии являются:</w:t>
      </w:r>
    </w:p>
    <w:p w:rsidR="00395E77" w:rsidRDefault="00395E77" w:rsidP="00750C5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организация и подготовка проекта конкурсной документации;</w:t>
      </w:r>
    </w:p>
    <w:p w:rsidR="002B45A2" w:rsidRDefault="00395E77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45A2">
        <w:rPr>
          <w:rFonts w:ascii="Times New Roman" w:hAnsi="Times New Roman" w:cs="Times New Roman"/>
          <w:sz w:val="28"/>
          <w:szCs w:val="28"/>
        </w:rPr>
        <w:t>) опубликование и размещение сообщений о проведении конкурсов (при проведении открытых конкурсов);</w:t>
      </w:r>
    </w:p>
    <w:p w:rsidR="00BE1692" w:rsidRDefault="00F46C1B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E1692">
        <w:rPr>
          <w:rFonts w:ascii="Times New Roman" w:hAnsi="Times New Roman" w:cs="Times New Roman"/>
          <w:sz w:val="28"/>
          <w:szCs w:val="28"/>
        </w:rPr>
        <w:t>) опубликование и размещение сообщений о внесении изменений в конкурсную документацию, а также направление указанных сообщений лицам в соответствии с решениями о заключении концессионных соглашений;</w:t>
      </w:r>
    </w:p>
    <w:p w:rsidR="00BE1692" w:rsidRDefault="00F46C1B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E1692">
        <w:rPr>
          <w:rFonts w:ascii="Times New Roman" w:hAnsi="Times New Roman" w:cs="Times New Roman"/>
          <w:sz w:val="28"/>
          <w:szCs w:val="28"/>
        </w:rPr>
        <w:t>) прием заявок на участие в конкурсах;</w:t>
      </w:r>
    </w:p>
    <w:p w:rsidR="00BE1692" w:rsidRDefault="00F46C1B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E1692">
        <w:rPr>
          <w:rFonts w:ascii="Times New Roman" w:hAnsi="Times New Roman" w:cs="Times New Roman"/>
          <w:sz w:val="28"/>
          <w:szCs w:val="28"/>
        </w:rPr>
        <w:t>) предоставление конкурсной документации, разъяснение положений конкурсной документации в соответствии со статьей 23 Федерального закона от 21 июля 2005 года № 115-ФЗ «О концессионных соглашениях».</w:t>
      </w:r>
    </w:p>
    <w:p w:rsidR="00BE1692" w:rsidRDefault="00F46C1B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E1692">
        <w:rPr>
          <w:rFonts w:ascii="Times New Roman" w:hAnsi="Times New Roman" w:cs="Times New Roman"/>
          <w:sz w:val="28"/>
          <w:szCs w:val="28"/>
        </w:rPr>
        <w:t>) осуществление вскрытия конвертов с заявками на участие в конкурсах, а также рассмотрение таких заявок в порядке, установленном статьей 29 Федеральног</w:t>
      </w:r>
      <w:r w:rsidR="00D64F68">
        <w:rPr>
          <w:rFonts w:ascii="Times New Roman" w:hAnsi="Times New Roman" w:cs="Times New Roman"/>
          <w:sz w:val="28"/>
          <w:szCs w:val="28"/>
        </w:rPr>
        <w:t>о закона от 21 июля 2005 года «115-ФЗ «</w:t>
      </w:r>
      <w:r w:rsidR="00BE1692">
        <w:rPr>
          <w:rFonts w:ascii="Times New Roman" w:hAnsi="Times New Roman" w:cs="Times New Roman"/>
          <w:sz w:val="28"/>
          <w:szCs w:val="28"/>
        </w:rPr>
        <w:t>концессионных соглашениях»;</w:t>
      </w:r>
    </w:p>
    <w:p w:rsidR="00BE1692" w:rsidRDefault="00F46C1B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E1692">
        <w:rPr>
          <w:rFonts w:ascii="Times New Roman" w:hAnsi="Times New Roman" w:cs="Times New Roman"/>
          <w:sz w:val="28"/>
          <w:szCs w:val="28"/>
        </w:rPr>
        <w:t xml:space="preserve">.1) проверка документов и материалов, представленных заявителями, участниками конкурсов в соответствии с требованиями, установленными конкурсной документацией на основании пункта 5 части 1 статьи 23 Федерального закона от 21 июля 2005 года «115-ФЗ «О концессионных </w:t>
      </w:r>
      <w:r w:rsidR="00BE1692">
        <w:rPr>
          <w:rFonts w:ascii="Times New Roman" w:hAnsi="Times New Roman" w:cs="Times New Roman"/>
          <w:sz w:val="28"/>
          <w:szCs w:val="28"/>
        </w:rPr>
        <w:lastRenderedPageBreak/>
        <w:t>соглашениях», и достоверность сведений, содержащихся в этих документах и материалах;</w:t>
      </w:r>
    </w:p>
    <w:p w:rsidR="00BE1692" w:rsidRDefault="00F46C1B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E1692">
        <w:rPr>
          <w:rFonts w:ascii="Times New Roman" w:hAnsi="Times New Roman" w:cs="Times New Roman"/>
          <w:sz w:val="28"/>
          <w:szCs w:val="28"/>
        </w:rPr>
        <w:t>.2) установление соответствия заявителей и представленных ими заявок на участие в конкурсах требованиями, установленными Федеральным</w:t>
      </w:r>
      <w:r w:rsidR="00BE1692" w:rsidRPr="00BE1692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BE1692">
        <w:rPr>
          <w:rFonts w:ascii="Times New Roman" w:hAnsi="Times New Roman" w:cs="Times New Roman"/>
          <w:sz w:val="28"/>
          <w:szCs w:val="28"/>
        </w:rPr>
        <w:t>м</w:t>
      </w:r>
      <w:r w:rsidR="00BE1692" w:rsidRPr="00BE1692">
        <w:rPr>
          <w:rFonts w:ascii="Times New Roman" w:hAnsi="Times New Roman" w:cs="Times New Roman"/>
          <w:sz w:val="28"/>
          <w:szCs w:val="28"/>
        </w:rPr>
        <w:t xml:space="preserve"> от 21 июля 2005 года «115-ФЗ «О концессионных соглашениях»</w:t>
      </w:r>
      <w:r w:rsidR="0096767D">
        <w:rPr>
          <w:rFonts w:ascii="Times New Roman" w:hAnsi="Times New Roman" w:cs="Times New Roman"/>
          <w:sz w:val="28"/>
          <w:szCs w:val="28"/>
        </w:rPr>
        <w:t xml:space="preserve"> и конкурсной документацией, и соответствие конкурсных предложений критериям конкурсов и указанным требованиям;</w:t>
      </w:r>
    </w:p>
    <w:p w:rsidR="0096767D" w:rsidRDefault="00F46C1B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6767D">
        <w:rPr>
          <w:rFonts w:ascii="Times New Roman" w:hAnsi="Times New Roman" w:cs="Times New Roman"/>
          <w:sz w:val="28"/>
          <w:szCs w:val="28"/>
        </w:rPr>
        <w:t>.3) в случае необходимости запрашивает и получает у соответствующих органов и организаций информацию для проверки достоверности представленных заявителями, участниками конкурсов сведений;</w:t>
      </w:r>
    </w:p>
    <w:p w:rsidR="0096767D" w:rsidRDefault="00F46C1B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6767D">
        <w:rPr>
          <w:rFonts w:ascii="Times New Roman" w:hAnsi="Times New Roman" w:cs="Times New Roman"/>
          <w:sz w:val="28"/>
          <w:szCs w:val="28"/>
        </w:rPr>
        <w:t>) осуществляет прием решений о доступе заявителей к участию в конкурсах и о признании заявителей участниками конкурсов или об отказе в доступе заявителей к участию в конкурсах и направление заявителям соответствующих уведомлений;</w:t>
      </w:r>
    </w:p>
    <w:p w:rsidR="0096767D" w:rsidRDefault="00F46C1B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6767D">
        <w:rPr>
          <w:rFonts w:ascii="Times New Roman" w:hAnsi="Times New Roman" w:cs="Times New Roman"/>
          <w:sz w:val="28"/>
          <w:szCs w:val="28"/>
        </w:rPr>
        <w:t>) определяет участников конкурсов;</w:t>
      </w:r>
    </w:p>
    <w:p w:rsidR="0096767D" w:rsidRDefault="00F46C1B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6767D">
        <w:rPr>
          <w:rFonts w:ascii="Times New Roman" w:hAnsi="Times New Roman" w:cs="Times New Roman"/>
          <w:sz w:val="28"/>
          <w:szCs w:val="28"/>
        </w:rPr>
        <w:t>)направляет участникам конкурсов приглашения представить конкурсные предложения, рассматривает и оценивает конкурсные предложения, в том числе осуществляет оценку конкурсных предложений в баллах в соответствии с критерием конкурсов, предусмотренных частью 2.2 статьи 24 Федерального закона от 21 июля 2005 года № 115-ФЗ «О концессионных соглашениях»;</w:t>
      </w:r>
    </w:p>
    <w:p w:rsidR="0096767D" w:rsidRDefault="00F46C1B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6767D">
        <w:rPr>
          <w:rFonts w:ascii="Times New Roman" w:hAnsi="Times New Roman" w:cs="Times New Roman"/>
          <w:sz w:val="28"/>
          <w:szCs w:val="28"/>
        </w:rPr>
        <w:t>) определяет победителей конкурсов и направляет им уведомления о признании их победителями;</w:t>
      </w:r>
    </w:p>
    <w:p w:rsidR="0096767D" w:rsidRDefault="00F46C1B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96767D">
        <w:rPr>
          <w:rFonts w:ascii="Times New Roman" w:hAnsi="Times New Roman" w:cs="Times New Roman"/>
          <w:sz w:val="28"/>
          <w:szCs w:val="28"/>
        </w:rPr>
        <w:t>) подписывает протоколы вскрытия конвертов с заявками на участие в конкурсах, протоколы проведения предварительных отборов участников конкурсов, протоколы вскрытия конвертов с конкурсными предложениями, протоколы рассмотрения и оценки конкурсных предложений, протоколы о результатах проведения конкурсов;</w:t>
      </w:r>
    </w:p>
    <w:p w:rsidR="0096767D" w:rsidRDefault="00F46C1B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96767D">
        <w:rPr>
          <w:rFonts w:ascii="Times New Roman" w:hAnsi="Times New Roman" w:cs="Times New Roman"/>
          <w:sz w:val="28"/>
          <w:szCs w:val="28"/>
        </w:rPr>
        <w:t>) уведомляет участников конкурсов о результатах проведения конкурсов;</w:t>
      </w:r>
    </w:p>
    <w:p w:rsidR="0096767D" w:rsidRDefault="00F46C1B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96767D">
        <w:rPr>
          <w:rFonts w:ascii="Times New Roman" w:hAnsi="Times New Roman" w:cs="Times New Roman"/>
          <w:sz w:val="28"/>
          <w:szCs w:val="28"/>
        </w:rPr>
        <w:t>) опубликовывает и размещает сообщения о результатах проведения конкурсов.</w:t>
      </w:r>
    </w:p>
    <w:p w:rsidR="0096767D" w:rsidRPr="00750C5B" w:rsidRDefault="0053771E" w:rsidP="00750C5B">
      <w:pPr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C5B">
        <w:rPr>
          <w:rFonts w:ascii="Times New Roman" w:hAnsi="Times New Roman" w:cs="Times New Roman"/>
          <w:b/>
          <w:sz w:val="28"/>
          <w:szCs w:val="28"/>
        </w:rPr>
        <w:t>3 Права комиссии.</w:t>
      </w:r>
    </w:p>
    <w:p w:rsidR="0053771E" w:rsidRDefault="0053771E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 Комиссия при осуществлении своей деятельности имеет право, при необходимости, привлечь к своей работе иных специалистов администрации города Назарово и независимых экспертов.</w:t>
      </w:r>
    </w:p>
    <w:p w:rsidR="00395E77" w:rsidRDefault="00395E77" w:rsidP="00750C5B">
      <w:pPr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71E" w:rsidRPr="00750C5B" w:rsidRDefault="0053771E" w:rsidP="00750C5B">
      <w:pPr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C5B">
        <w:rPr>
          <w:rFonts w:ascii="Times New Roman" w:hAnsi="Times New Roman" w:cs="Times New Roman"/>
          <w:b/>
          <w:sz w:val="28"/>
          <w:szCs w:val="28"/>
        </w:rPr>
        <w:t>4 Состав комиссии.</w:t>
      </w:r>
    </w:p>
    <w:p w:rsidR="0053771E" w:rsidRDefault="0053771E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 Персональный состав комиссии утверждается постановление</w:t>
      </w:r>
      <w:r w:rsidR="00E0470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Назарово.</w:t>
      </w:r>
    </w:p>
    <w:p w:rsidR="0053771E" w:rsidRDefault="0053771E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 состав комиссии входит председатель, секретарь и члены комиссии с правом голоса каждого.</w:t>
      </w:r>
    </w:p>
    <w:p w:rsidR="0053771E" w:rsidRDefault="0053771E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4.3. Председатель комиссии:</w:t>
      </w:r>
    </w:p>
    <w:p w:rsidR="0053771E" w:rsidRDefault="0053771E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</w:t>
      </w:r>
      <w:r w:rsidR="00C643BB">
        <w:rPr>
          <w:rFonts w:ascii="Times New Roman" w:hAnsi="Times New Roman" w:cs="Times New Roman"/>
          <w:sz w:val="28"/>
          <w:szCs w:val="28"/>
        </w:rPr>
        <w:t>. Р</w:t>
      </w:r>
      <w:r>
        <w:rPr>
          <w:rFonts w:ascii="Times New Roman" w:hAnsi="Times New Roman" w:cs="Times New Roman"/>
          <w:sz w:val="28"/>
          <w:szCs w:val="28"/>
        </w:rPr>
        <w:t>уководит деятельностью комиссии.</w:t>
      </w:r>
    </w:p>
    <w:p w:rsidR="0053771E" w:rsidRDefault="0053771E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 Ведет заседание комиссии.</w:t>
      </w:r>
    </w:p>
    <w:p w:rsidR="0053771E" w:rsidRDefault="0053771E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контроль исполнения принятых комиссией </w:t>
      </w:r>
      <w:r w:rsidR="00C9151C">
        <w:rPr>
          <w:rFonts w:ascii="Times New Roman" w:hAnsi="Times New Roman" w:cs="Times New Roman"/>
          <w:sz w:val="28"/>
          <w:szCs w:val="28"/>
        </w:rPr>
        <w:t>решений.</w:t>
      </w:r>
    </w:p>
    <w:p w:rsidR="00C9151C" w:rsidRDefault="00C9151C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Секретарь комиссии:</w:t>
      </w:r>
    </w:p>
    <w:p w:rsidR="00C9151C" w:rsidRDefault="00C9151C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4.4.1. Организует подготовку заседаний комиссии.</w:t>
      </w:r>
    </w:p>
    <w:p w:rsidR="00C9151C" w:rsidRDefault="00C9151C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4.4.2. Обеспечивает ведение протоколов заседаний комиссии.</w:t>
      </w:r>
    </w:p>
    <w:p w:rsidR="00C9151C" w:rsidRDefault="00C9151C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 Ведет делопроизводство комиссии.</w:t>
      </w:r>
    </w:p>
    <w:p w:rsidR="00C9151C" w:rsidRDefault="00C9151C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4.4.4. Извещает членов комиссии и приглашенных на ее заседание лиц о дате, времени и месте проведения комиссии, а также повестке заседания комиссии.</w:t>
      </w:r>
    </w:p>
    <w:p w:rsidR="00C9151C" w:rsidRDefault="00C9151C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4.4.5. Предоставляет членам комиссии информацию о соответствии заявителей и </w:t>
      </w:r>
      <w:r w:rsidR="00AC252C">
        <w:rPr>
          <w:rFonts w:ascii="Times New Roman" w:hAnsi="Times New Roman" w:cs="Times New Roman"/>
          <w:sz w:val="28"/>
          <w:szCs w:val="28"/>
        </w:rPr>
        <w:t>предоставленных ими заявок,</w:t>
      </w:r>
      <w:r>
        <w:rPr>
          <w:rFonts w:ascii="Times New Roman" w:hAnsi="Times New Roman" w:cs="Times New Roman"/>
          <w:sz w:val="28"/>
          <w:szCs w:val="28"/>
        </w:rPr>
        <w:t xml:space="preserve"> и предложений на предмет соответствия их предъявленным требованиям, предусмотренным Федеральным законом от 21.07.2005 № 115-ФЗ «</w:t>
      </w:r>
      <w:r w:rsidRPr="00C9151C">
        <w:rPr>
          <w:rFonts w:ascii="Times New Roman" w:hAnsi="Times New Roman" w:cs="Times New Roman"/>
          <w:sz w:val="28"/>
          <w:szCs w:val="28"/>
        </w:rPr>
        <w:t>О концессионных соглашениях»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51C" w:rsidRPr="00750C5B" w:rsidRDefault="00C9151C" w:rsidP="00750C5B">
      <w:pPr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C5B">
        <w:rPr>
          <w:rFonts w:ascii="Times New Roman" w:hAnsi="Times New Roman" w:cs="Times New Roman"/>
          <w:b/>
          <w:sz w:val="28"/>
          <w:szCs w:val="28"/>
        </w:rPr>
        <w:t>5. Порядок работы комиссии.</w:t>
      </w:r>
    </w:p>
    <w:p w:rsidR="00C9151C" w:rsidRDefault="00C9151C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 Заседания комиссии проводят по инициативе председателя или членов комиссии по мере необходимости и считаются правомочными, если на них присутствует 2/3 её состава.</w:t>
      </w:r>
    </w:p>
    <w:p w:rsidR="00C9151C" w:rsidRDefault="00C9151C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Заседание комиссии ведет ее председатель.</w:t>
      </w:r>
    </w:p>
    <w:p w:rsidR="00C9151C" w:rsidRDefault="00C9151C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Работа комиссии осуществляется путем личного участия ее членов в рассмотрении вопросов.</w:t>
      </w:r>
    </w:p>
    <w:p w:rsidR="00C9151C" w:rsidRDefault="00C9151C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Решение комиссии принимаются открытым голосованием большинством голосов членов комиссии, принявших участие в ее заседании.</w:t>
      </w:r>
    </w:p>
    <w:p w:rsidR="00C9151C" w:rsidRDefault="00C9151C" w:rsidP="00750C5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 Решения комиссии оформляются </w:t>
      </w:r>
      <w:r w:rsidR="00750C5B">
        <w:rPr>
          <w:rFonts w:ascii="Times New Roman" w:hAnsi="Times New Roman" w:cs="Times New Roman"/>
          <w:sz w:val="28"/>
          <w:szCs w:val="28"/>
        </w:rPr>
        <w:t>протоколами,</w:t>
      </w:r>
      <w:r>
        <w:rPr>
          <w:rFonts w:ascii="Times New Roman" w:hAnsi="Times New Roman" w:cs="Times New Roman"/>
          <w:sz w:val="28"/>
          <w:szCs w:val="28"/>
        </w:rPr>
        <w:t xml:space="preserve"> которые подписывают: председатель, секретарь и члены комиссии, принявшие участие в заседании комиссии. В случаях и сроки, предусмотренные Законом от 21.07.2005 № 115-ФЗ «О концессионных соглашениях», протоколы Комиссии размещаются на официальном сайте </w:t>
      </w:r>
      <w:hyperlink r:id="rId4" w:history="1">
        <w:r w:rsidR="00750C5B" w:rsidRPr="0090079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750C5B" w:rsidRPr="00900790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750C5B" w:rsidRPr="0090079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torgi</w:t>
        </w:r>
        <w:proofErr w:type="spellEnd"/>
        <w:r w:rsidR="00750C5B" w:rsidRPr="0090079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50C5B" w:rsidRPr="0090079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750C5B" w:rsidRPr="0090079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50C5B" w:rsidRPr="0090079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750C5B" w:rsidRPr="00750C5B">
        <w:rPr>
          <w:rFonts w:ascii="Times New Roman" w:hAnsi="Times New Roman" w:cs="Times New Roman"/>
          <w:sz w:val="28"/>
          <w:szCs w:val="28"/>
        </w:rPr>
        <w:t>.</w:t>
      </w:r>
    </w:p>
    <w:p w:rsidR="00750C5B" w:rsidRPr="00750C5B" w:rsidRDefault="00C643BB" w:rsidP="00750C5B">
      <w:pPr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750C5B">
        <w:rPr>
          <w:rFonts w:ascii="Times New Roman" w:hAnsi="Times New Roman" w:cs="Times New Roman"/>
          <w:sz w:val="28"/>
          <w:szCs w:val="28"/>
        </w:rPr>
        <w:t xml:space="preserve">. В протоколе Комиссии в обязательном порядке указывается дата заседания, присутствующие члены Комиссии, фамилии, имена и отчества, должности и места </w:t>
      </w:r>
      <w:r>
        <w:rPr>
          <w:rFonts w:ascii="Times New Roman" w:hAnsi="Times New Roman" w:cs="Times New Roman"/>
          <w:sz w:val="28"/>
          <w:szCs w:val="28"/>
        </w:rPr>
        <w:t>работы,</w:t>
      </w:r>
      <w:r w:rsidR="00750C5B">
        <w:rPr>
          <w:rFonts w:ascii="Times New Roman" w:hAnsi="Times New Roman" w:cs="Times New Roman"/>
          <w:sz w:val="28"/>
          <w:szCs w:val="28"/>
        </w:rPr>
        <w:t xml:space="preserve"> приглашенных на заседание Комиссии, принятые решения, результаты голосования, а также иная информация, наличие которой является обязательной в соответствии с Законом №115-ФЗ «О концессионных соглашениях».</w:t>
      </w:r>
      <w:bookmarkStart w:id="0" w:name="_GoBack"/>
      <w:bookmarkEnd w:id="0"/>
    </w:p>
    <w:sectPr w:rsidR="00750C5B" w:rsidRPr="00750C5B" w:rsidSect="00F46C1B">
      <w:pgSz w:w="11906" w:h="16838"/>
      <w:pgMar w:top="851" w:right="282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5A2"/>
    <w:rsid w:val="002B45A2"/>
    <w:rsid w:val="00395E77"/>
    <w:rsid w:val="004278C0"/>
    <w:rsid w:val="004E6D81"/>
    <w:rsid w:val="00521996"/>
    <w:rsid w:val="0053771E"/>
    <w:rsid w:val="005C6631"/>
    <w:rsid w:val="00750C5B"/>
    <w:rsid w:val="007E6856"/>
    <w:rsid w:val="0096767D"/>
    <w:rsid w:val="00AC252C"/>
    <w:rsid w:val="00BE1692"/>
    <w:rsid w:val="00C643BB"/>
    <w:rsid w:val="00C9151C"/>
    <w:rsid w:val="00D64F68"/>
    <w:rsid w:val="00E0470B"/>
    <w:rsid w:val="00E346CC"/>
    <w:rsid w:val="00F4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BA64E"/>
  <w15:docId w15:val="{C03D0E55-A182-4E40-9545-EB4AA86B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0C5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C2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25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AS-203-2</cp:lastModifiedBy>
  <cp:revision>17</cp:revision>
  <cp:lastPrinted>2022-03-21T08:32:00Z</cp:lastPrinted>
  <dcterms:created xsi:type="dcterms:W3CDTF">2021-08-20T10:01:00Z</dcterms:created>
  <dcterms:modified xsi:type="dcterms:W3CDTF">2022-03-21T09:34:00Z</dcterms:modified>
</cp:coreProperties>
</file>